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39072" w14:textId="726CC521" w:rsidR="00E55EFA" w:rsidRPr="00467BEB" w:rsidRDefault="00E55EFA" w:rsidP="00B6672C">
      <w:pPr>
        <w:jc w:val="center"/>
        <w:rPr>
          <w:rFonts w:ascii="Georgia" w:eastAsia="Arial" w:hAnsi="Georgia" w:cs="Arial"/>
          <w:b/>
          <w:i/>
          <w:sz w:val="22"/>
          <w:szCs w:val="22"/>
        </w:rPr>
      </w:pPr>
      <w:r w:rsidRPr="00467BEB">
        <w:rPr>
          <w:rFonts w:ascii="Georgia" w:eastAsia="Arial" w:hAnsi="Georgia" w:cs="Arial"/>
          <w:b/>
          <w:i/>
          <w:sz w:val="22"/>
          <w:szCs w:val="22"/>
        </w:rPr>
        <w:t>TEXTO APROBADO EN PRIMER DEBATE POR LA COMISIÓN TERCERA CONSTITUCIONAL PERMANENTE DE LA HONORABLE CÁMARA DE REP</w:t>
      </w:r>
      <w:r w:rsidR="0058533D" w:rsidRPr="00467BEB">
        <w:rPr>
          <w:rFonts w:ascii="Georgia" w:eastAsia="Arial" w:hAnsi="Georgia" w:cs="Arial"/>
          <w:b/>
          <w:i/>
          <w:sz w:val="22"/>
          <w:szCs w:val="22"/>
        </w:rPr>
        <w:t>RESENTA</w:t>
      </w:r>
      <w:r w:rsidR="00467BEB" w:rsidRPr="00467BEB">
        <w:rPr>
          <w:rFonts w:ascii="Georgia" w:eastAsia="Arial" w:hAnsi="Georgia" w:cs="Arial"/>
          <w:b/>
          <w:i/>
          <w:sz w:val="22"/>
          <w:szCs w:val="22"/>
        </w:rPr>
        <w:t xml:space="preserve">NTES, </w:t>
      </w:r>
      <w:r w:rsidR="0002051F" w:rsidRPr="00467BEB">
        <w:rPr>
          <w:rFonts w:ascii="Georgia" w:eastAsia="Arial" w:hAnsi="Georgia" w:cs="Arial"/>
          <w:b/>
          <w:i/>
          <w:sz w:val="22"/>
          <w:szCs w:val="22"/>
        </w:rPr>
        <w:t xml:space="preserve">EN SESIÓN FORMAL VIRTUAL </w:t>
      </w:r>
      <w:r w:rsidR="00C94B4E" w:rsidRPr="00467BEB">
        <w:rPr>
          <w:rFonts w:ascii="Georgia" w:eastAsia="Arial" w:hAnsi="Georgia" w:cs="Arial"/>
          <w:b/>
          <w:i/>
          <w:sz w:val="22"/>
          <w:szCs w:val="22"/>
        </w:rPr>
        <w:t xml:space="preserve">DEL DÍA MIÉRCOLES </w:t>
      </w:r>
      <w:r w:rsidR="00130211" w:rsidRPr="00467BEB">
        <w:rPr>
          <w:rFonts w:ascii="Georgia" w:eastAsia="Arial" w:hAnsi="Georgia" w:cs="Arial"/>
          <w:b/>
          <w:i/>
          <w:sz w:val="22"/>
          <w:szCs w:val="22"/>
        </w:rPr>
        <w:t>DIEC</w:t>
      </w:r>
      <w:r w:rsidR="00C94B4E" w:rsidRPr="00467BEB">
        <w:rPr>
          <w:rFonts w:ascii="Georgia" w:eastAsia="Arial" w:hAnsi="Georgia" w:cs="Arial"/>
          <w:b/>
          <w:i/>
          <w:sz w:val="22"/>
          <w:szCs w:val="22"/>
        </w:rPr>
        <w:t>I</w:t>
      </w:r>
      <w:r w:rsidR="00630D65" w:rsidRPr="00467BEB">
        <w:rPr>
          <w:rFonts w:ascii="Georgia" w:eastAsia="Arial" w:hAnsi="Georgia" w:cs="Arial"/>
          <w:b/>
          <w:i/>
          <w:sz w:val="22"/>
          <w:szCs w:val="22"/>
        </w:rPr>
        <w:t>OCHO</w:t>
      </w:r>
      <w:r w:rsidR="00116A89" w:rsidRPr="00467BEB">
        <w:rPr>
          <w:rFonts w:ascii="Georgia" w:eastAsia="Arial" w:hAnsi="Georgia" w:cs="Arial"/>
          <w:b/>
          <w:i/>
          <w:sz w:val="22"/>
          <w:szCs w:val="22"/>
        </w:rPr>
        <w:t xml:space="preserve"> </w:t>
      </w:r>
      <w:r w:rsidR="00C94B4E" w:rsidRPr="00467BEB">
        <w:rPr>
          <w:rFonts w:ascii="Georgia" w:eastAsia="Arial" w:hAnsi="Georgia" w:cs="Arial"/>
          <w:b/>
          <w:i/>
          <w:sz w:val="22"/>
          <w:szCs w:val="22"/>
        </w:rPr>
        <w:t xml:space="preserve">(18) DE NOVIEMBRE </w:t>
      </w:r>
      <w:r w:rsidRPr="00467BEB">
        <w:rPr>
          <w:rFonts w:ascii="Georgia" w:eastAsia="Arial" w:hAnsi="Georgia" w:cs="Arial"/>
          <w:b/>
          <w:i/>
          <w:sz w:val="22"/>
          <w:szCs w:val="22"/>
        </w:rPr>
        <w:t>DE DOS</w:t>
      </w:r>
      <w:r w:rsidR="0058533D" w:rsidRPr="00467BEB">
        <w:rPr>
          <w:rFonts w:ascii="Georgia" w:eastAsia="Arial" w:hAnsi="Georgia" w:cs="Arial"/>
          <w:b/>
          <w:i/>
          <w:sz w:val="22"/>
          <w:szCs w:val="22"/>
        </w:rPr>
        <w:t xml:space="preserve"> MIL VEINTE (2020</w:t>
      </w:r>
      <w:r w:rsidRPr="00467BEB">
        <w:rPr>
          <w:rFonts w:ascii="Georgia" w:eastAsia="Arial" w:hAnsi="Georgia" w:cs="Arial"/>
          <w:b/>
          <w:i/>
          <w:sz w:val="22"/>
          <w:szCs w:val="22"/>
        </w:rPr>
        <w:t>)</w:t>
      </w:r>
    </w:p>
    <w:p w14:paraId="69BB9E02" w14:textId="77777777" w:rsidR="00E55EFA" w:rsidRPr="00467BEB" w:rsidRDefault="00E55EFA" w:rsidP="00E55EFA">
      <w:pPr>
        <w:jc w:val="center"/>
        <w:rPr>
          <w:rFonts w:ascii="Georgia" w:hAnsi="Georgia" w:cs="Arial"/>
          <w:b/>
          <w:i/>
          <w:sz w:val="22"/>
          <w:szCs w:val="22"/>
        </w:rPr>
      </w:pPr>
    </w:p>
    <w:p w14:paraId="537B20B5" w14:textId="626335BF" w:rsidR="00682F31" w:rsidRPr="00B6672C" w:rsidRDefault="00682F31" w:rsidP="00E55EFA">
      <w:pPr>
        <w:jc w:val="center"/>
        <w:rPr>
          <w:rFonts w:ascii="Georgia" w:hAnsi="Georgia" w:cs="Arial"/>
          <w:b/>
          <w:i/>
          <w:sz w:val="22"/>
          <w:szCs w:val="22"/>
        </w:rPr>
      </w:pPr>
      <w:r w:rsidRPr="00B6672C">
        <w:rPr>
          <w:rFonts w:ascii="Georgia" w:hAnsi="Georgia" w:cs="Arial"/>
          <w:b/>
          <w:i/>
          <w:sz w:val="22"/>
          <w:szCs w:val="22"/>
        </w:rPr>
        <w:t xml:space="preserve">AL PROYECTO DE LEY </w:t>
      </w:r>
      <w:r w:rsidR="00377E8C" w:rsidRPr="00B6672C">
        <w:rPr>
          <w:rFonts w:ascii="Georgia" w:hAnsi="Georgia" w:cs="Arial"/>
          <w:b/>
          <w:i/>
          <w:sz w:val="22"/>
          <w:szCs w:val="22"/>
        </w:rPr>
        <w:t>N°</w:t>
      </w:r>
      <w:r w:rsidR="00C94B4E" w:rsidRPr="00B6672C">
        <w:rPr>
          <w:rFonts w:ascii="Georgia" w:hAnsi="Georgia" w:cs="Arial"/>
          <w:b/>
          <w:i/>
          <w:sz w:val="22"/>
          <w:szCs w:val="22"/>
        </w:rPr>
        <w:t>. 310</w:t>
      </w:r>
      <w:r w:rsidR="0058533D" w:rsidRPr="00B6672C">
        <w:rPr>
          <w:rFonts w:ascii="Georgia" w:hAnsi="Georgia" w:cs="Arial"/>
          <w:b/>
          <w:i/>
          <w:sz w:val="22"/>
          <w:szCs w:val="22"/>
        </w:rPr>
        <w:t xml:space="preserve"> DE 2020</w:t>
      </w:r>
      <w:r w:rsidRPr="00B6672C">
        <w:rPr>
          <w:rFonts w:ascii="Georgia" w:hAnsi="Georgia" w:cs="Arial"/>
          <w:b/>
          <w:i/>
          <w:sz w:val="22"/>
          <w:szCs w:val="22"/>
        </w:rPr>
        <w:t xml:space="preserve"> CÁMARA</w:t>
      </w:r>
    </w:p>
    <w:p w14:paraId="78A5E1DF" w14:textId="3EC5742A" w:rsidR="00682F31" w:rsidRPr="00467BEB" w:rsidRDefault="00682F31" w:rsidP="00E55EFA">
      <w:pPr>
        <w:rPr>
          <w:rFonts w:ascii="Arial" w:hAnsi="Arial" w:cs="Arial"/>
          <w:i/>
          <w:sz w:val="22"/>
          <w:szCs w:val="22"/>
        </w:rPr>
      </w:pPr>
    </w:p>
    <w:p w14:paraId="0ED71A5B" w14:textId="6E8D0E8E" w:rsidR="00682F31" w:rsidRPr="00467BEB" w:rsidRDefault="0058533D" w:rsidP="00BB5F37">
      <w:pPr>
        <w:jc w:val="center"/>
        <w:rPr>
          <w:rFonts w:ascii="Georgia" w:hAnsi="Georgia" w:cs="Arial"/>
          <w:i/>
          <w:sz w:val="22"/>
          <w:szCs w:val="22"/>
        </w:rPr>
      </w:pPr>
      <w:r w:rsidRPr="00467BEB">
        <w:rPr>
          <w:rFonts w:ascii="Georgia" w:hAnsi="Georgia" w:cs="Arial"/>
          <w:i/>
          <w:sz w:val="22"/>
          <w:szCs w:val="22"/>
        </w:rPr>
        <w:t>“</w:t>
      </w:r>
      <w:r w:rsidR="00630D65" w:rsidRPr="00467BEB">
        <w:rPr>
          <w:rFonts w:ascii="Georgia" w:hAnsi="Georgia" w:cs="Arial"/>
          <w:i/>
          <w:sz w:val="22"/>
          <w:szCs w:val="22"/>
        </w:rPr>
        <w:t>Por</w:t>
      </w:r>
      <w:r w:rsidR="00C94B4E" w:rsidRPr="00467BEB">
        <w:rPr>
          <w:rFonts w:ascii="Georgia" w:hAnsi="Georgia" w:cs="Arial"/>
          <w:i/>
          <w:sz w:val="22"/>
          <w:szCs w:val="22"/>
        </w:rPr>
        <w:t xml:space="preserve"> medio de la cual se fortalece el emprendimiento y el escalamiento del tejido empresarial nacional”.</w:t>
      </w:r>
    </w:p>
    <w:p w14:paraId="3F71AED8" w14:textId="074D7B20" w:rsidR="00BB5F37" w:rsidRPr="00467BEB" w:rsidRDefault="00BB5F37" w:rsidP="00BB5F37">
      <w:pPr>
        <w:jc w:val="center"/>
        <w:rPr>
          <w:rFonts w:ascii="Arial" w:hAnsi="Arial" w:cs="Arial"/>
          <w:b/>
          <w:i/>
          <w:sz w:val="22"/>
          <w:szCs w:val="22"/>
        </w:rPr>
      </w:pPr>
    </w:p>
    <w:p w14:paraId="42792842" w14:textId="4A048D9B" w:rsidR="00BB5F37" w:rsidRPr="00B6672C" w:rsidRDefault="00BB5F37" w:rsidP="00BB5F37">
      <w:pPr>
        <w:jc w:val="center"/>
        <w:rPr>
          <w:rFonts w:ascii="Georgia" w:hAnsi="Georgia" w:cs="Arial"/>
          <w:b/>
          <w:i/>
          <w:sz w:val="22"/>
          <w:szCs w:val="22"/>
        </w:rPr>
      </w:pPr>
      <w:r w:rsidRPr="00B6672C">
        <w:rPr>
          <w:rFonts w:ascii="Georgia" w:hAnsi="Georgia" w:cs="Arial"/>
          <w:b/>
          <w:i/>
          <w:sz w:val="22"/>
          <w:szCs w:val="22"/>
        </w:rPr>
        <w:t>EL Congreso de Colombia</w:t>
      </w:r>
    </w:p>
    <w:p w14:paraId="2CBCB063" w14:textId="08C90292" w:rsidR="00CA1D09" w:rsidRPr="00467BEB" w:rsidRDefault="00CA1D09" w:rsidP="00CA1D09">
      <w:pPr>
        <w:rPr>
          <w:rFonts w:ascii="Arial" w:hAnsi="Arial" w:cs="Arial"/>
          <w:b/>
          <w:i/>
          <w:sz w:val="22"/>
          <w:szCs w:val="22"/>
        </w:rPr>
      </w:pPr>
    </w:p>
    <w:p w14:paraId="2BB95CE2" w14:textId="5EC99210" w:rsidR="00BB5F37" w:rsidRPr="00467BEB" w:rsidRDefault="00BB5F37" w:rsidP="00CA1D09">
      <w:pPr>
        <w:jc w:val="center"/>
        <w:rPr>
          <w:rFonts w:ascii="Georgia" w:hAnsi="Georgia" w:cs="Arial"/>
          <w:b/>
          <w:i/>
          <w:sz w:val="22"/>
          <w:szCs w:val="22"/>
        </w:rPr>
      </w:pPr>
      <w:r w:rsidRPr="00467BEB">
        <w:rPr>
          <w:rFonts w:ascii="Georgia" w:hAnsi="Georgia" w:cs="Arial"/>
          <w:b/>
          <w:i/>
          <w:sz w:val="22"/>
          <w:szCs w:val="22"/>
        </w:rPr>
        <w:t>DECRETA:</w:t>
      </w:r>
    </w:p>
    <w:p w14:paraId="75F55F3A" w14:textId="61533818" w:rsidR="00E576F3" w:rsidRPr="00467BEB" w:rsidRDefault="00E576F3" w:rsidP="00CA1D09">
      <w:pPr>
        <w:jc w:val="center"/>
        <w:rPr>
          <w:rFonts w:ascii="Georgia" w:hAnsi="Georgia" w:cs="Arial"/>
          <w:b/>
          <w:i/>
          <w:sz w:val="22"/>
          <w:szCs w:val="22"/>
        </w:rPr>
      </w:pPr>
    </w:p>
    <w:p w14:paraId="509BCCA8" w14:textId="7F52DED5" w:rsidR="00E576F3" w:rsidRPr="00467BEB" w:rsidRDefault="00E576F3" w:rsidP="00E576F3">
      <w:pPr>
        <w:rPr>
          <w:rFonts w:ascii="Georgia" w:hAnsi="Georgia" w:cs="Arial"/>
          <w:i/>
          <w:sz w:val="22"/>
          <w:szCs w:val="22"/>
        </w:rPr>
      </w:pPr>
      <w:r w:rsidRPr="00467BEB">
        <w:rPr>
          <w:rFonts w:ascii="Georgia" w:hAnsi="Georgia" w:cs="Arial"/>
          <w:b/>
          <w:i/>
          <w:sz w:val="22"/>
          <w:szCs w:val="22"/>
        </w:rPr>
        <w:t>ARTÍCULO 1°. OBJETIVO.</w:t>
      </w:r>
      <w:r w:rsidRPr="00467BEB">
        <w:rPr>
          <w:rFonts w:ascii="Georgia" w:hAnsi="Georgia" w:cs="Arial"/>
          <w:i/>
          <w:sz w:val="22"/>
          <w:szCs w:val="22"/>
        </w:rPr>
        <w:t xml:space="preserve"> La presente ley tiene como objetivo incentivar el emprendimiento y escalamiento del tejido empresarial colombiano a través del fortalecimiento de los fondos de capital privado.</w:t>
      </w:r>
    </w:p>
    <w:p w14:paraId="01B8A217" w14:textId="5A5BFF9B" w:rsidR="00E576F3" w:rsidRPr="00467BEB" w:rsidRDefault="00E576F3" w:rsidP="00E576F3">
      <w:pPr>
        <w:rPr>
          <w:rFonts w:ascii="Georgia" w:hAnsi="Georgia" w:cs="Arial"/>
          <w:i/>
          <w:sz w:val="22"/>
          <w:szCs w:val="22"/>
        </w:rPr>
      </w:pPr>
    </w:p>
    <w:p w14:paraId="1669D5CC" w14:textId="503A5F87" w:rsidR="00E576F3" w:rsidRPr="00467BEB" w:rsidRDefault="00E576F3" w:rsidP="00E576F3">
      <w:pPr>
        <w:rPr>
          <w:rFonts w:ascii="Georgia" w:hAnsi="Georgia" w:cs="Arial"/>
          <w:i/>
          <w:sz w:val="22"/>
          <w:szCs w:val="22"/>
        </w:rPr>
      </w:pPr>
      <w:r w:rsidRPr="00467BEB">
        <w:rPr>
          <w:rFonts w:ascii="Georgia" w:hAnsi="Georgia" w:cs="Arial"/>
          <w:b/>
          <w:i/>
          <w:sz w:val="22"/>
          <w:szCs w:val="22"/>
        </w:rPr>
        <w:t>ARTÍCULO 2</w:t>
      </w:r>
      <w:r w:rsidRPr="00467BEB">
        <w:rPr>
          <w:rFonts w:ascii="Georgia" w:hAnsi="Georgia" w:cs="Arial"/>
          <w:i/>
          <w:sz w:val="22"/>
          <w:szCs w:val="22"/>
        </w:rPr>
        <w:t xml:space="preserve">°. El inciso 2° del artículo 100 </w:t>
      </w:r>
      <w:r w:rsidR="00B6672C">
        <w:rPr>
          <w:rFonts w:ascii="Georgia" w:hAnsi="Georgia" w:cs="Arial"/>
          <w:i/>
          <w:sz w:val="22"/>
          <w:szCs w:val="22"/>
        </w:rPr>
        <w:t xml:space="preserve">de la Ley 100 </w:t>
      </w:r>
      <w:r w:rsidRPr="00467BEB">
        <w:rPr>
          <w:rFonts w:ascii="Georgia" w:hAnsi="Georgia" w:cs="Arial"/>
          <w:i/>
          <w:sz w:val="22"/>
          <w:szCs w:val="22"/>
        </w:rPr>
        <w:t>de 1993 “Por la cual se crea el sistema de seguridad social integral y se dictan otras disposiciones” quedará así:</w:t>
      </w:r>
    </w:p>
    <w:p w14:paraId="789E71FD" w14:textId="7187E640" w:rsidR="00E576F3" w:rsidRPr="00467BEB" w:rsidRDefault="00E576F3" w:rsidP="00E576F3">
      <w:pPr>
        <w:rPr>
          <w:rFonts w:ascii="Georgia" w:hAnsi="Georgia" w:cs="Arial"/>
          <w:i/>
          <w:sz w:val="22"/>
          <w:szCs w:val="22"/>
        </w:rPr>
      </w:pPr>
    </w:p>
    <w:p w14:paraId="05992276" w14:textId="2B59871C" w:rsidR="00E576F3" w:rsidRPr="00467BEB" w:rsidRDefault="00E576F3" w:rsidP="00E576F3">
      <w:pPr>
        <w:rPr>
          <w:rFonts w:ascii="Georgia" w:hAnsi="Georgia" w:cs="Arial"/>
          <w:i/>
          <w:sz w:val="22"/>
          <w:szCs w:val="22"/>
        </w:rPr>
      </w:pPr>
      <w:r w:rsidRPr="00467BEB">
        <w:rPr>
          <w:rFonts w:ascii="Georgia" w:hAnsi="Georgia" w:cs="Arial"/>
          <w:i/>
          <w:sz w:val="22"/>
          <w:szCs w:val="22"/>
        </w:rPr>
        <w:t>“</w:t>
      </w:r>
      <w:r w:rsidRPr="00B6672C">
        <w:rPr>
          <w:rFonts w:ascii="Georgia" w:hAnsi="Georgia" w:cs="Arial"/>
          <w:b/>
          <w:i/>
          <w:sz w:val="22"/>
          <w:szCs w:val="22"/>
        </w:rPr>
        <w:t>Como mínimo, un 3% de los recursos se deberán invertir en Fondos de Capital Privado, incluido los fondos que invierten en fondos de capital privado, conocidos como “fondos de fondos”, siempre y cuando estos recursos sean invertidos en empresas o proyectos productivos en Colombia a fin de fortalecer el emprendimiento y el escal</w:t>
      </w:r>
      <w:r w:rsidR="00B6672C">
        <w:rPr>
          <w:rFonts w:ascii="Georgia" w:hAnsi="Georgia" w:cs="Arial"/>
          <w:b/>
          <w:i/>
          <w:sz w:val="22"/>
          <w:szCs w:val="22"/>
        </w:rPr>
        <w:t>a</w:t>
      </w:r>
      <w:r w:rsidRPr="00B6672C">
        <w:rPr>
          <w:rFonts w:ascii="Georgia" w:hAnsi="Georgia" w:cs="Arial"/>
          <w:b/>
          <w:i/>
          <w:sz w:val="22"/>
          <w:szCs w:val="22"/>
        </w:rPr>
        <w:t>miento del tejido empresarial del país, exceptuando a las empresas del sector minero energético</w:t>
      </w:r>
      <w:r w:rsidRPr="00467BEB">
        <w:rPr>
          <w:rFonts w:ascii="Georgia" w:hAnsi="Georgia" w:cs="Arial"/>
          <w:i/>
          <w:sz w:val="22"/>
          <w:szCs w:val="22"/>
        </w:rPr>
        <w:t xml:space="preserve">. En cualquier caso, las inversiones en Títulos de Deuda Pública no podrán ser superiores al cincuenta por ciento (50%) </w:t>
      </w:r>
      <w:r w:rsidR="001311F1" w:rsidRPr="00467BEB">
        <w:rPr>
          <w:rFonts w:ascii="Georgia" w:hAnsi="Georgia" w:cs="Arial"/>
          <w:i/>
          <w:sz w:val="22"/>
          <w:szCs w:val="22"/>
        </w:rPr>
        <w:t>del valor de los recursos de los Fondos de Pensiones”</w:t>
      </w:r>
      <w:r w:rsidR="00130211" w:rsidRPr="00467BEB">
        <w:rPr>
          <w:rFonts w:ascii="Georgia" w:hAnsi="Georgia" w:cs="Arial"/>
          <w:i/>
          <w:sz w:val="22"/>
          <w:szCs w:val="22"/>
        </w:rPr>
        <w:t>.</w:t>
      </w:r>
    </w:p>
    <w:p w14:paraId="44303DCF" w14:textId="09BFF8C2" w:rsidR="008146AA" w:rsidRPr="00467BEB" w:rsidRDefault="008146AA" w:rsidP="00E576F3">
      <w:pPr>
        <w:rPr>
          <w:rFonts w:ascii="Georgia" w:hAnsi="Georgia" w:cs="Arial"/>
          <w:i/>
          <w:sz w:val="22"/>
          <w:szCs w:val="22"/>
        </w:rPr>
      </w:pPr>
    </w:p>
    <w:p w14:paraId="24B6D3B0" w14:textId="0723AB25" w:rsidR="008146AA" w:rsidRPr="00467BEB" w:rsidRDefault="008146AA" w:rsidP="00E576F3">
      <w:pPr>
        <w:rPr>
          <w:rFonts w:ascii="Georgia" w:hAnsi="Georgia" w:cs="Arial"/>
          <w:i/>
          <w:sz w:val="22"/>
          <w:szCs w:val="22"/>
        </w:rPr>
      </w:pPr>
      <w:r w:rsidRPr="00467BEB">
        <w:rPr>
          <w:rFonts w:ascii="Georgia" w:hAnsi="Georgia" w:cs="Arial"/>
          <w:b/>
          <w:i/>
          <w:sz w:val="22"/>
          <w:szCs w:val="22"/>
        </w:rPr>
        <w:lastRenderedPageBreak/>
        <w:t xml:space="preserve">ARTÍCULO 3°. GRADUALIDAD. </w:t>
      </w:r>
      <w:r w:rsidRPr="00467BEB">
        <w:rPr>
          <w:rFonts w:ascii="Georgia" w:hAnsi="Georgia" w:cs="Arial"/>
          <w:i/>
          <w:sz w:val="22"/>
          <w:szCs w:val="22"/>
        </w:rPr>
        <w:t>El porcentaje mínimo de inversión de recursos en Fondos de Capital Privado de que trata el inciso segundo del artículo 100 de la Ley 100 de 1993 “Por la cual se crea el sistema de seguridad social integral y se dictan otras disposiciones”, se deberá alcanzar en los siguientes dos años a partir de la entrada en vigencia de la presente ley.</w:t>
      </w:r>
    </w:p>
    <w:p w14:paraId="7E696F4C" w14:textId="2DDFB40A" w:rsidR="008146AA" w:rsidRPr="00467BEB" w:rsidRDefault="008146AA" w:rsidP="00E576F3">
      <w:pPr>
        <w:rPr>
          <w:rFonts w:ascii="Georgia" w:hAnsi="Georgia" w:cs="Arial"/>
          <w:i/>
          <w:sz w:val="22"/>
          <w:szCs w:val="22"/>
        </w:rPr>
      </w:pPr>
    </w:p>
    <w:p w14:paraId="7A0AC02B" w14:textId="79D8E85E" w:rsidR="008146AA" w:rsidRPr="00467BEB" w:rsidRDefault="008146AA" w:rsidP="00E576F3">
      <w:pPr>
        <w:rPr>
          <w:rFonts w:ascii="Georgia" w:hAnsi="Georgia" w:cs="Arial"/>
          <w:i/>
          <w:sz w:val="22"/>
          <w:szCs w:val="22"/>
        </w:rPr>
      </w:pPr>
      <w:r w:rsidRPr="00467BEB">
        <w:rPr>
          <w:rFonts w:ascii="Georgia" w:hAnsi="Georgia" w:cs="Arial"/>
          <w:b/>
          <w:i/>
          <w:sz w:val="22"/>
          <w:szCs w:val="22"/>
        </w:rPr>
        <w:t>ARTÍCULO 4°. VIGENCIA.</w:t>
      </w:r>
      <w:r w:rsidRPr="00467BEB">
        <w:rPr>
          <w:rFonts w:ascii="Georgia" w:hAnsi="Georgia" w:cs="Arial"/>
          <w:i/>
          <w:sz w:val="22"/>
          <w:szCs w:val="22"/>
        </w:rPr>
        <w:t xml:space="preserve"> La presente ley rige a partir de su publicación y deroga todas las disposiciones que le sean contrarias.</w:t>
      </w:r>
    </w:p>
    <w:p w14:paraId="7724D433" w14:textId="77777777" w:rsidR="005B4F79" w:rsidRPr="00467BEB" w:rsidRDefault="005B4F79" w:rsidP="00BB5F37">
      <w:pPr>
        <w:pStyle w:val="Sinespaciado"/>
        <w:rPr>
          <w:rFonts w:ascii="Georgia" w:hAnsi="Georgia"/>
          <w:b/>
          <w:i/>
          <w:sz w:val="22"/>
          <w:szCs w:val="22"/>
        </w:rPr>
      </w:pPr>
    </w:p>
    <w:p w14:paraId="6221C888" w14:textId="5253B0B1" w:rsidR="00537D97" w:rsidRPr="00467BEB" w:rsidRDefault="00130211" w:rsidP="00682F31">
      <w:pPr>
        <w:rPr>
          <w:rFonts w:ascii="Arial" w:hAnsi="Arial" w:cs="Arial"/>
          <w:b/>
          <w:i/>
          <w:sz w:val="22"/>
          <w:szCs w:val="22"/>
        </w:rPr>
      </w:pPr>
      <w:r w:rsidRPr="00467BEB">
        <w:rPr>
          <w:rFonts w:ascii="Georgia" w:hAnsi="Georgia" w:cs="Arial"/>
          <w:b/>
          <w:i/>
          <w:sz w:val="22"/>
          <w:szCs w:val="22"/>
        </w:rPr>
        <w:t>CÁMARA DE REPRESENTANTE</w:t>
      </w:r>
      <w:r w:rsidR="00467BEB">
        <w:rPr>
          <w:rFonts w:ascii="Georgia" w:hAnsi="Georgia" w:cs="Arial"/>
          <w:b/>
          <w:i/>
          <w:sz w:val="22"/>
          <w:szCs w:val="22"/>
        </w:rPr>
        <w:t>S</w:t>
      </w:r>
      <w:r w:rsidR="00D34EFA" w:rsidRPr="00467BEB">
        <w:rPr>
          <w:rFonts w:ascii="Georgia" w:hAnsi="Georgia" w:cs="Arial"/>
          <w:b/>
          <w:i/>
          <w:sz w:val="22"/>
          <w:szCs w:val="22"/>
        </w:rPr>
        <w:t xml:space="preserve">.- </w:t>
      </w:r>
      <w:r w:rsidR="00E55EFA" w:rsidRPr="00467BEB">
        <w:rPr>
          <w:rFonts w:ascii="Georgia" w:hAnsi="Georgia" w:cs="Arial"/>
          <w:b/>
          <w:i/>
          <w:sz w:val="22"/>
          <w:szCs w:val="22"/>
        </w:rPr>
        <w:t>COMISIÓN TE</w:t>
      </w:r>
      <w:r w:rsidR="00D34EFA" w:rsidRPr="00467BEB">
        <w:rPr>
          <w:rFonts w:ascii="Georgia" w:hAnsi="Georgia" w:cs="Arial"/>
          <w:b/>
          <w:i/>
          <w:sz w:val="22"/>
          <w:szCs w:val="22"/>
        </w:rPr>
        <w:t xml:space="preserve">RCERA CONSTITUCIONAL </w:t>
      </w:r>
      <w:r w:rsidR="00537D97" w:rsidRPr="00467BEB">
        <w:rPr>
          <w:rFonts w:ascii="Georgia" w:hAnsi="Georgia" w:cs="Arial"/>
          <w:b/>
          <w:i/>
          <w:sz w:val="22"/>
          <w:szCs w:val="22"/>
        </w:rPr>
        <w:t>PERMANENTE</w:t>
      </w:r>
      <w:r w:rsidR="008F792A" w:rsidRPr="00467BEB">
        <w:rPr>
          <w:rFonts w:ascii="Georgia" w:hAnsi="Georgia" w:cs="Arial"/>
          <w:b/>
          <w:i/>
          <w:sz w:val="22"/>
          <w:szCs w:val="22"/>
        </w:rPr>
        <w:t>.- ASUNTOS ECONÓMICOS.</w:t>
      </w:r>
      <w:r w:rsidR="00E55EFA" w:rsidRPr="00467BEB">
        <w:rPr>
          <w:rFonts w:ascii="Georgia" w:hAnsi="Georgia" w:cs="Arial"/>
          <w:b/>
          <w:i/>
          <w:sz w:val="22"/>
          <w:szCs w:val="22"/>
        </w:rPr>
        <w:t xml:space="preserve"> </w:t>
      </w:r>
      <w:r w:rsidR="00F70C7E" w:rsidRPr="00467BEB">
        <w:rPr>
          <w:rFonts w:ascii="Georgia" w:hAnsi="Georgia" w:cs="Arial"/>
          <w:i/>
          <w:sz w:val="22"/>
          <w:szCs w:val="22"/>
        </w:rPr>
        <w:t xml:space="preserve"> </w:t>
      </w:r>
      <w:r w:rsidR="00314C00" w:rsidRPr="00467BEB">
        <w:rPr>
          <w:rFonts w:ascii="Georgia" w:hAnsi="Georgia" w:cs="Arial"/>
          <w:i/>
          <w:sz w:val="22"/>
          <w:szCs w:val="22"/>
        </w:rPr>
        <w:t>Dieciocho (1</w:t>
      </w:r>
      <w:r w:rsidR="00F70C7E" w:rsidRPr="00467BEB">
        <w:rPr>
          <w:rFonts w:ascii="Georgia" w:hAnsi="Georgia" w:cs="Arial"/>
          <w:i/>
          <w:sz w:val="22"/>
          <w:szCs w:val="22"/>
        </w:rPr>
        <w:t>8</w:t>
      </w:r>
      <w:r w:rsidR="00E55EFA" w:rsidRPr="00467BEB">
        <w:rPr>
          <w:rFonts w:ascii="Georgia" w:hAnsi="Georgia" w:cs="Arial"/>
          <w:i/>
          <w:sz w:val="22"/>
          <w:szCs w:val="22"/>
        </w:rPr>
        <w:t xml:space="preserve">) de </w:t>
      </w:r>
      <w:r w:rsidR="00314C00" w:rsidRPr="00467BEB">
        <w:rPr>
          <w:rFonts w:ascii="Georgia" w:hAnsi="Georgia" w:cs="Arial"/>
          <w:i/>
          <w:sz w:val="22"/>
          <w:szCs w:val="22"/>
        </w:rPr>
        <w:t xml:space="preserve">noviembre de </w:t>
      </w:r>
      <w:r w:rsidR="00E55EFA" w:rsidRPr="00467BEB">
        <w:rPr>
          <w:rFonts w:ascii="Georgia" w:hAnsi="Georgia" w:cs="Arial"/>
          <w:i/>
          <w:sz w:val="22"/>
          <w:szCs w:val="22"/>
        </w:rPr>
        <w:t xml:space="preserve">dos mil </w:t>
      </w:r>
      <w:r w:rsidR="001178EF" w:rsidRPr="00467BEB">
        <w:rPr>
          <w:rFonts w:ascii="Georgia" w:hAnsi="Georgia" w:cs="Arial"/>
          <w:i/>
          <w:sz w:val="22"/>
          <w:szCs w:val="22"/>
        </w:rPr>
        <w:t>veinte (2020</w:t>
      </w:r>
      <w:r w:rsidR="00F41D7B" w:rsidRPr="00467BEB">
        <w:rPr>
          <w:rFonts w:ascii="Georgia" w:hAnsi="Georgia" w:cs="Arial"/>
          <w:i/>
          <w:sz w:val="22"/>
          <w:szCs w:val="22"/>
        </w:rPr>
        <w:t>)</w:t>
      </w:r>
      <w:r w:rsidR="00467BEB">
        <w:rPr>
          <w:rFonts w:ascii="Georgia" w:hAnsi="Georgia" w:cs="Arial"/>
          <w:i/>
          <w:sz w:val="22"/>
          <w:szCs w:val="22"/>
        </w:rPr>
        <w:t>.-</w:t>
      </w:r>
      <w:r w:rsidR="008F792A" w:rsidRPr="00467BEB">
        <w:rPr>
          <w:rFonts w:ascii="Georgia" w:hAnsi="Georgia" w:cs="Arial"/>
          <w:i/>
          <w:sz w:val="22"/>
          <w:szCs w:val="22"/>
        </w:rPr>
        <w:t xml:space="preserve">En Sesión de la fecha </w:t>
      </w:r>
      <w:r w:rsidR="00F41D7B" w:rsidRPr="00467BEB">
        <w:rPr>
          <w:rFonts w:ascii="Georgia" w:hAnsi="Georgia" w:cs="Arial"/>
          <w:i/>
          <w:sz w:val="22"/>
          <w:szCs w:val="22"/>
        </w:rPr>
        <w:t>fue aprobado en Primer D</w:t>
      </w:r>
      <w:r w:rsidR="00537D97" w:rsidRPr="00467BEB">
        <w:rPr>
          <w:rFonts w:ascii="Georgia" w:hAnsi="Georgia" w:cs="Arial"/>
          <w:i/>
          <w:sz w:val="22"/>
          <w:szCs w:val="22"/>
        </w:rPr>
        <w:t>ebate en los términos anter</w:t>
      </w:r>
      <w:r w:rsidR="00F41D7B" w:rsidRPr="00467BEB">
        <w:rPr>
          <w:rFonts w:ascii="Georgia" w:hAnsi="Georgia" w:cs="Arial"/>
          <w:i/>
          <w:sz w:val="22"/>
          <w:szCs w:val="22"/>
        </w:rPr>
        <w:t>iores y sin modificaciones, el Proyecto de L</w:t>
      </w:r>
      <w:r w:rsidR="00377E8C" w:rsidRPr="00467BEB">
        <w:rPr>
          <w:rFonts w:ascii="Georgia" w:hAnsi="Georgia" w:cs="Arial"/>
          <w:i/>
          <w:sz w:val="22"/>
          <w:szCs w:val="22"/>
        </w:rPr>
        <w:t>ey N°</w:t>
      </w:r>
      <w:r w:rsidR="00314C00" w:rsidRPr="00467BEB">
        <w:rPr>
          <w:rFonts w:ascii="Georgia" w:hAnsi="Georgia" w:cs="Arial"/>
          <w:i/>
          <w:sz w:val="22"/>
          <w:szCs w:val="22"/>
        </w:rPr>
        <w:t xml:space="preserve">. 310 </w:t>
      </w:r>
      <w:r w:rsidR="00537D97" w:rsidRPr="00467BEB">
        <w:rPr>
          <w:rFonts w:ascii="Georgia" w:hAnsi="Georgia" w:cs="Arial"/>
          <w:i/>
          <w:sz w:val="22"/>
          <w:szCs w:val="22"/>
        </w:rPr>
        <w:t>de</w:t>
      </w:r>
      <w:r w:rsidR="00F41D7B" w:rsidRPr="00467BEB">
        <w:rPr>
          <w:rFonts w:ascii="Georgia" w:hAnsi="Georgia" w:cs="Arial"/>
          <w:i/>
          <w:sz w:val="22"/>
          <w:szCs w:val="22"/>
        </w:rPr>
        <w:t xml:space="preserve"> </w:t>
      </w:r>
      <w:r w:rsidR="001178EF" w:rsidRPr="00467BEB">
        <w:rPr>
          <w:rFonts w:ascii="Georgia" w:hAnsi="Georgia" w:cs="Arial"/>
          <w:i/>
          <w:sz w:val="22"/>
          <w:szCs w:val="22"/>
        </w:rPr>
        <w:t>2020</w:t>
      </w:r>
      <w:r w:rsidR="00537D97" w:rsidRPr="00467BEB">
        <w:rPr>
          <w:rFonts w:ascii="Georgia" w:hAnsi="Georgia" w:cs="Arial"/>
          <w:i/>
          <w:sz w:val="22"/>
          <w:szCs w:val="22"/>
        </w:rPr>
        <w:t xml:space="preserve"> Cámara</w:t>
      </w:r>
      <w:r w:rsidR="001178EF" w:rsidRPr="00467BEB">
        <w:rPr>
          <w:rFonts w:ascii="Georgia" w:hAnsi="Georgia" w:cs="Arial"/>
          <w:i/>
          <w:sz w:val="22"/>
          <w:szCs w:val="22"/>
        </w:rPr>
        <w:t xml:space="preserve"> </w:t>
      </w:r>
      <w:r w:rsidR="00C85C06" w:rsidRPr="00B6672C">
        <w:rPr>
          <w:rFonts w:ascii="Georgia" w:hAnsi="Georgia" w:cs="Arial"/>
          <w:i/>
          <w:sz w:val="22"/>
          <w:szCs w:val="22"/>
        </w:rPr>
        <w:t>“P</w:t>
      </w:r>
      <w:r w:rsidR="00314C00" w:rsidRPr="00B6672C">
        <w:rPr>
          <w:rFonts w:ascii="Georgia" w:hAnsi="Georgia" w:cs="Arial"/>
          <w:i/>
          <w:sz w:val="22"/>
          <w:szCs w:val="22"/>
        </w:rPr>
        <w:t>or medio de la cual se fortalece el emprendimiento y el escalamiento del tejido empresarial nacional</w:t>
      </w:r>
      <w:r w:rsidR="00C85C06" w:rsidRPr="00B6672C">
        <w:rPr>
          <w:rFonts w:ascii="Georgia" w:hAnsi="Georgia" w:cs="Arial"/>
          <w:i/>
          <w:sz w:val="22"/>
          <w:szCs w:val="22"/>
        </w:rPr>
        <w:t>”,</w:t>
      </w:r>
      <w:r w:rsidR="00C85C06" w:rsidRPr="00467BEB">
        <w:rPr>
          <w:rFonts w:ascii="Georgia" w:hAnsi="Georgia" w:cs="Arial"/>
          <w:b/>
          <w:i/>
          <w:sz w:val="22"/>
          <w:szCs w:val="22"/>
        </w:rPr>
        <w:t xml:space="preserve"> </w:t>
      </w:r>
      <w:r w:rsidR="00537D97" w:rsidRPr="00467BEB">
        <w:rPr>
          <w:rFonts w:ascii="Georgia" w:hAnsi="Georgia" w:cs="Arial"/>
          <w:i/>
          <w:sz w:val="22"/>
          <w:szCs w:val="22"/>
        </w:rPr>
        <w:t>previo anuncio de</w:t>
      </w:r>
      <w:r w:rsidR="001178EF" w:rsidRPr="00467BEB">
        <w:rPr>
          <w:rFonts w:ascii="Georgia" w:hAnsi="Georgia" w:cs="Arial"/>
          <w:i/>
          <w:sz w:val="22"/>
          <w:szCs w:val="22"/>
        </w:rPr>
        <w:t xml:space="preserve"> su votación en </w:t>
      </w:r>
      <w:r w:rsidR="00743067" w:rsidRPr="00467BEB">
        <w:rPr>
          <w:rFonts w:ascii="Georgia" w:hAnsi="Georgia" w:cs="Arial"/>
          <w:i/>
          <w:sz w:val="22"/>
          <w:szCs w:val="22"/>
        </w:rPr>
        <w:t>Sesi</w:t>
      </w:r>
      <w:r w:rsidR="00314C00" w:rsidRPr="00467BEB">
        <w:rPr>
          <w:rFonts w:ascii="Georgia" w:hAnsi="Georgia" w:cs="Arial"/>
          <w:i/>
          <w:sz w:val="22"/>
          <w:szCs w:val="22"/>
        </w:rPr>
        <w:t xml:space="preserve">ón formal virtual </w:t>
      </w:r>
      <w:r w:rsidR="00B6672C">
        <w:rPr>
          <w:rFonts w:ascii="Georgia" w:hAnsi="Georgia" w:cs="Arial"/>
          <w:i/>
          <w:sz w:val="22"/>
          <w:szCs w:val="22"/>
        </w:rPr>
        <w:t xml:space="preserve">Conjunta de las Comisiones Económicas Terceras y Cuartas de la Cámara de Representantes y del Senado de la República, </w:t>
      </w:r>
      <w:r w:rsidR="00314C00" w:rsidRPr="00467BEB">
        <w:rPr>
          <w:rFonts w:ascii="Georgia" w:hAnsi="Georgia" w:cs="Arial"/>
          <w:i/>
          <w:sz w:val="22"/>
          <w:szCs w:val="22"/>
        </w:rPr>
        <w:t>el día tres (03) de noviembre</w:t>
      </w:r>
      <w:r w:rsidR="001178EF" w:rsidRPr="00467BEB">
        <w:rPr>
          <w:rFonts w:ascii="Georgia" w:hAnsi="Georgia" w:cs="Arial"/>
          <w:i/>
          <w:sz w:val="22"/>
          <w:szCs w:val="22"/>
        </w:rPr>
        <w:t xml:space="preserve"> de </w:t>
      </w:r>
      <w:r w:rsidR="00377E8C" w:rsidRPr="00467BEB">
        <w:rPr>
          <w:rFonts w:ascii="Georgia" w:hAnsi="Georgia" w:cs="Arial"/>
          <w:i/>
          <w:sz w:val="22"/>
          <w:szCs w:val="22"/>
        </w:rPr>
        <w:t>dos mil veinte (</w:t>
      </w:r>
      <w:r w:rsidR="001178EF" w:rsidRPr="00467BEB">
        <w:rPr>
          <w:rFonts w:ascii="Georgia" w:hAnsi="Georgia" w:cs="Arial"/>
          <w:i/>
          <w:sz w:val="22"/>
          <w:szCs w:val="22"/>
        </w:rPr>
        <w:t>2020</w:t>
      </w:r>
      <w:r w:rsidR="00377E8C" w:rsidRPr="00467BEB">
        <w:rPr>
          <w:rFonts w:ascii="Georgia" w:hAnsi="Georgia" w:cs="Arial"/>
          <w:i/>
          <w:sz w:val="22"/>
          <w:szCs w:val="22"/>
        </w:rPr>
        <w:t>)</w:t>
      </w:r>
      <w:r w:rsidR="00537D97" w:rsidRPr="00467BEB">
        <w:rPr>
          <w:rFonts w:ascii="Georgia" w:hAnsi="Georgia" w:cs="Arial"/>
          <w:i/>
          <w:sz w:val="22"/>
          <w:szCs w:val="22"/>
        </w:rPr>
        <w:t>, en cumplimiento al artículo 8º del Acto Legislativo 01 de 2003.</w:t>
      </w:r>
    </w:p>
    <w:p w14:paraId="02F37CDF" w14:textId="77777777" w:rsidR="00743067" w:rsidRPr="00467BEB" w:rsidRDefault="00743067" w:rsidP="00682F31">
      <w:pPr>
        <w:rPr>
          <w:rFonts w:ascii="Georgia" w:hAnsi="Georgia" w:cs="Arial"/>
          <w:i/>
          <w:sz w:val="22"/>
          <w:szCs w:val="22"/>
        </w:rPr>
      </w:pPr>
    </w:p>
    <w:p w14:paraId="23F71E22" w14:textId="66165CD0" w:rsidR="00E55EFA" w:rsidRPr="00467BEB" w:rsidRDefault="00537D97" w:rsidP="00682F31">
      <w:pPr>
        <w:rPr>
          <w:rFonts w:ascii="Georgia" w:hAnsi="Georgia" w:cs="Arial"/>
          <w:i/>
          <w:sz w:val="22"/>
          <w:szCs w:val="22"/>
        </w:rPr>
      </w:pPr>
      <w:r w:rsidRPr="00467BEB">
        <w:rPr>
          <w:rFonts w:ascii="Georgia" w:hAnsi="Georgia" w:cs="Arial"/>
          <w:i/>
          <w:sz w:val="22"/>
          <w:szCs w:val="22"/>
        </w:rPr>
        <w:t>Lo anteri</w:t>
      </w:r>
      <w:r w:rsidR="00F41D7B" w:rsidRPr="00467BEB">
        <w:rPr>
          <w:rFonts w:ascii="Georgia" w:hAnsi="Georgia" w:cs="Arial"/>
          <w:i/>
          <w:sz w:val="22"/>
          <w:szCs w:val="22"/>
        </w:rPr>
        <w:t>or con el fin de que el citado Proyecto de L</w:t>
      </w:r>
      <w:r w:rsidRPr="00467BEB">
        <w:rPr>
          <w:rFonts w:ascii="Georgia" w:hAnsi="Georgia" w:cs="Arial"/>
          <w:i/>
          <w:sz w:val="22"/>
          <w:szCs w:val="22"/>
        </w:rPr>
        <w:t>ey siga su curso legal en Segundo Debate en la Plenaria de la Cámara de Representantes.</w:t>
      </w:r>
    </w:p>
    <w:p w14:paraId="15BC88D2" w14:textId="2270A050" w:rsidR="00537D97" w:rsidRPr="00467BEB" w:rsidRDefault="00537D97" w:rsidP="00682F31">
      <w:pPr>
        <w:rPr>
          <w:rFonts w:ascii="Georgia" w:hAnsi="Georgia" w:cs="Arial"/>
          <w:i/>
          <w:sz w:val="22"/>
          <w:szCs w:val="22"/>
        </w:rPr>
      </w:pPr>
    </w:p>
    <w:p w14:paraId="0ACB624F" w14:textId="4338D7ED" w:rsidR="00537D97" w:rsidRPr="00467BEB" w:rsidRDefault="00537D97" w:rsidP="00682F31">
      <w:pPr>
        <w:rPr>
          <w:rFonts w:ascii="Georgia" w:hAnsi="Georgia" w:cs="Arial"/>
          <w:i/>
          <w:sz w:val="22"/>
          <w:szCs w:val="22"/>
        </w:rPr>
      </w:pPr>
    </w:p>
    <w:p w14:paraId="36C35882" w14:textId="07639A54" w:rsidR="00537D97" w:rsidRPr="00467BEB" w:rsidRDefault="001178EF" w:rsidP="00905C7D">
      <w:pPr>
        <w:jc w:val="center"/>
        <w:rPr>
          <w:rFonts w:ascii="Georgia" w:hAnsi="Georgia" w:cs="Arial"/>
          <w:b/>
          <w:i/>
          <w:sz w:val="22"/>
          <w:szCs w:val="22"/>
        </w:rPr>
      </w:pPr>
      <w:r w:rsidRPr="00467BEB">
        <w:rPr>
          <w:rFonts w:ascii="Georgia" w:hAnsi="Georgia" w:cs="Arial"/>
          <w:b/>
          <w:i/>
          <w:sz w:val="22"/>
          <w:szCs w:val="22"/>
        </w:rPr>
        <w:t>NÉSTOR LEONARDO RICO RICO</w:t>
      </w:r>
    </w:p>
    <w:p w14:paraId="37809FBE" w14:textId="765A7766" w:rsidR="00537D97" w:rsidRPr="00467BEB" w:rsidRDefault="00537D97" w:rsidP="00537D97">
      <w:pPr>
        <w:jc w:val="center"/>
        <w:rPr>
          <w:rFonts w:ascii="Georgia" w:hAnsi="Georgia" w:cs="Arial"/>
          <w:i/>
          <w:sz w:val="22"/>
          <w:szCs w:val="22"/>
        </w:rPr>
      </w:pPr>
      <w:r w:rsidRPr="00467BEB">
        <w:rPr>
          <w:rFonts w:ascii="Georgia" w:hAnsi="Georgia" w:cs="Arial"/>
          <w:i/>
          <w:sz w:val="22"/>
          <w:szCs w:val="22"/>
        </w:rPr>
        <w:t>Presidente</w:t>
      </w:r>
    </w:p>
    <w:p w14:paraId="47560C5C" w14:textId="519A5A6E" w:rsidR="00537D97" w:rsidRPr="00467BEB" w:rsidRDefault="00A73562" w:rsidP="00A73562">
      <w:pPr>
        <w:rPr>
          <w:rFonts w:ascii="Georgia" w:hAnsi="Georgia" w:cs="Arial"/>
          <w:i/>
          <w:sz w:val="22"/>
          <w:szCs w:val="22"/>
        </w:rPr>
      </w:pPr>
      <w:r>
        <w:rPr>
          <w:noProof/>
          <w:lang w:val="es-CO" w:eastAsia="es-CO"/>
        </w:rPr>
        <w:drawing>
          <wp:anchor distT="0" distB="0" distL="0" distR="0" simplePos="0" relativeHeight="251659264" behindDoc="0" locked="0" layoutInCell="1" allowOverlap="1" wp14:anchorId="70D801A2" wp14:editId="234C524E">
            <wp:simplePos x="0" y="0"/>
            <wp:positionH relativeFrom="margin">
              <wp:align>center</wp:align>
            </wp:positionH>
            <wp:positionV relativeFrom="paragraph">
              <wp:posOffset>200025</wp:posOffset>
            </wp:positionV>
            <wp:extent cx="1266825" cy="610870"/>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66825" cy="61087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14:paraId="49FF8C24" w14:textId="5CEB9F24" w:rsidR="00537D97" w:rsidRPr="00467BEB" w:rsidRDefault="00537D97" w:rsidP="00537D97">
      <w:pPr>
        <w:jc w:val="center"/>
        <w:rPr>
          <w:rFonts w:ascii="Georgia" w:hAnsi="Georgia" w:cs="Arial"/>
          <w:b/>
          <w:i/>
          <w:sz w:val="22"/>
          <w:szCs w:val="22"/>
        </w:rPr>
      </w:pPr>
      <w:r w:rsidRPr="00467BEB">
        <w:rPr>
          <w:rFonts w:ascii="Georgia" w:hAnsi="Georgia" w:cs="Arial"/>
          <w:b/>
          <w:i/>
          <w:sz w:val="22"/>
          <w:szCs w:val="22"/>
        </w:rPr>
        <w:t>ELIZABETH MARTÍNEZ BARRERA</w:t>
      </w:r>
    </w:p>
    <w:p w14:paraId="0753065C" w14:textId="2289C193" w:rsidR="008E2D42" w:rsidRPr="00467BEB" w:rsidRDefault="00537D97" w:rsidP="00682F31">
      <w:pPr>
        <w:jc w:val="center"/>
        <w:rPr>
          <w:rFonts w:ascii="Georgia" w:eastAsia="Arial" w:hAnsi="Georgia" w:cs="Arial"/>
          <w:i/>
        </w:rPr>
      </w:pPr>
      <w:r w:rsidRPr="00467BEB">
        <w:rPr>
          <w:rFonts w:ascii="Georgia" w:hAnsi="Georgia" w:cs="Arial"/>
          <w:i/>
          <w:sz w:val="22"/>
          <w:szCs w:val="22"/>
        </w:rPr>
        <w:t>Secretaria General</w:t>
      </w:r>
    </w:p>
    <w:sectPr w:rsidR="008E2D42" w:rsidRPr="00467BEB" w:rsidSect="00833C2A">
      <w:headerReference w:type="default" r:id="rId9"/>
      <w:footerReference w:type="default" r:id="rId10"/>
      <w:pgSz w:w="12240" w:h="15840" w:code="1"/>
      <w:pgMar w:top="1701"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E0F95" w14:textId="77777777" w:rsidR="006152A6" w:rsidRDefault="006152A6">
      <w:pPr>
        <w:spacing w:line="240" w:lineRule="auto"/>
      </w:pPr>
      <w:r>
        <w:separator/>
      </w:r>
    </w:p>
  </w:endnote>
  <w:endnote w:type="continuationSeparator" w:id="0">
    <w:p w14:paraId="5EB3E5DA" w14:textId="77777777" w:rsidR="006152A6" w:rsidRDefault="00615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3646" w14:textId="255E95E5" w:rsidR="0033269C" w:rsidRPr="00537D97" w:rsidRDefault="00537D97" w:rsidP="00537D97">
    <w:pPr>
      <w:pBdr>
        <w:top w:val="nil"/>
        <w:left w:val="nil"/>
        <w:bottom w:val="nil"/>
        <w:right w:val="nil"/>
        <w:between w:val="nil"/>
      </w:pBdr>
      <w:tabs>
        <w:tab w:val="center" w:pos="4420"/>
        <w:tab w:val="left" w:pos="5749"/>
      </w:tabs>
      <w:spacing w:line="240" w:lineRule="auto"/>
      <w:jc w:val="center"/>
      <w:rPr>
        <w:rFonts w:ascii="Georgia" w:eastAsia="Georgia" w:hAnsi="Georgia" w:cs="Georgia"/>
        <w:i/>
        <w:color w:val="000000"/>
      </w:rPr>
    </w:pPr>
    <w:r>
      <w:rPr>
        <w:color w:val="000000"/>
      </w:rPr>
      <w:t xml:space="preserve">________________________________________________________________________ </w:t>
    </w:r>
    <w:r w:rsidRPr="00537D97">
      <w:rPr>
        <w:i/>
        <w:color w:val="000000"/>
      </w:rPr>
      <w:t>Secretaría Comisión Tercera. Texto Aprob</w:t>
    </w:r>
    <w:r w:rsidR="00441F87">
      <w:rPr>
        <w:i/>
        <w:color w:val="000000"/>
      </w:rPr>
      <w:t xml:space="preserve">ado en primer debate al </w:t>
    </w:r>
    <w:r w:rsidR="00314C00">
      <w:rPr>
        <w:i/>
        <w:color w:val="000000"/>
      </w:rPr>
      <w:t>P.L. 310</w:t>
    </w:r>
    <w:r w:rsidR="001178EF">
      <w:rPr>
        <w:i/>
        <w:color w:val="000000"/>
      </w:rPr>
      <w:t xml:space="preserve"> de 2020</w:t>
    </w:r>
    <w:r w:rsidRPr="00537D97">
      <w:rPr>
        <w:i/>
        <w:color w:val="000000"/>
      </w:rPr>
      <w:t xml:space="preserve"> Cámara</w:t>
    </w: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11D10" w14:textId="77777777" w:rsidR="006152A6" w:rsidRDefault="006152A6">
      <w:pPr>
        <w:spacing w:line="240" w:lineRule="auto"/>
      </w:pPr>
      <w:r>
        <w:separator/>
      </w:r>
    </w:p>
  </w:footnote>
  <w:footnote w:type="continuationSeparator" w:id="0">
    <w:p w14:paraId="1A6DA2A7" w14:textId="77777777" w:rsidR="006152A6" w:rsidRDefault="006152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174F" w14:textId="54A9C2AF" w:rsidR="0033269C" w:rsidRDefault="00E55EFA">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sidRPr="00B41D3F">
      <w:rPr>
        <w:noProof/>
        <w:lang w:val="es-CO" w:eastAsia="es-CO"/>
      </w:rPr>
      <w:drawing>
        <wp:inline distT="0" distB="0" distL="0" distR="0" wp14:anchorId="2ED81BFC" wp14:editId="0AB6FE83">
          <wp:extent cx="2114550" cy="762000"/>
          <wp:effectExtent l="0" t="0" r="0" b="0"/>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p>
  <w:p w14:paraId="0F9E883F" w14:textId="1B7A31EA" w:rsidR="00377E8C" w:rsidRDefault="00377E8C">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r>
      <w:rPr>
        <w:rFonts w:ascii="Georgia" w:eastAsia="Arial" w:hAnsi="Georgia" w:cs="Arial"/>
        <w:b/>
        <w:i/>
        <w:color w:val="808080"/>
      </w:rPr>
      <w:t>COMISIÓN TERCERA CONSTITUCIONAL PERMANENTE</w:t>
    </w:r>
  </w:p>
  <w:p w14:paraId="39D98F16" w14:textId="77777777" w:rsidR="00377E8C" w:rsidRPr="00377E8C" w:rsidRDefault="00377E8C">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D13F3F"/>
    <w:multiLevelType w:val="hybridMultilevel"/>
    <w:tmpl w:val="9F422C5A"/>
    <w:lvl w:ilvl="0" w:tplc="52DE6B60">
      <w:numFmt w:val="bullet"/>
      <w:lvlText w:val="-"/>
      <w:lvlJc w:val="left"/>
      <w:pPr>
        <w:ind w:left="720" w:hanging="360"/>
      </w:pPr>
      <w:rPr>
        <w:rFonts w:ascii="Georgia" w:eastAsia="Times New Roman"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C"/>
    <w:rsid w:val="00006318"/>
    <w:rsid w:val="00016B9C"/>
    <w:rsid w:val="0002051F"/>
    <w:rsid w:val="00046173"/>
    <w:rsid w:val="00066DCA"/>
    <w:rsid w:val="000A00F8"/>
    <w:rsid w:val="000C20F6"/>
    <w:rsid w:val="000F3C40"/>
    <w:rsid w:val="0011583B"/>
    <w:rsid w:val="00116A89"/>
    <w:rsid w:val="001178EF"/>
    <w:rsid w:val="00130211"/>
    <w:rsid w:val="001311F1"/>
    <w:rsid w:val="001900BA"/>
    <w:rsid w:val="001F2581"/>
    <w:rsid w:val="002001CC"/>
    <w:rsid w:val="00220A99"/>
    <w:rsid w:val="00223904"/>
    <w:rsid w:val="002279D0"/>
    <w:rsid w:val="00233D10"/>
    <w:rsid w:val="0026371B"/>
    <w:rsid w:val="002A1E77"/>
    <w:rsid w:val="002A77F0"/>
    <w:rsid w:val="002D6485"/>
    <w:rsid w:val="002F6842"/>
    <w:rsid w:val="00314C00"/>
    <w:rsid w:val="00316EE3"/>
    <w:rsid w:val="00326F58"/>
    <w:rsid w:val="0033269C"/>
    <w:rsid w:val="00333ABA"/>
    <w:rsid w:val="00340DDC"/>
    <w:rsid w:val="00363395"/>
    <w:rsid w:val="0036444A"/>
    <w:rsid w:val="00377E8C"/>
    <w:rsid w:val="003A3960"/>
    <w:rsid w:val="003B5BAA"/>
    <w:rsid w:val="003D0DD0"/>
    <w:rsid w:val="003E1C20"/>
    <w:rsid w:val="003E48E7"/>
    <w:rsid w:val="00403B93"/>
    <w:rsid w:val="004209D7"/>
    <w:rsid w:val="00422346"/>
    <w:rsid w:val="00437896"/>
    <w:rsid w:val="00440D91"/>
    <w:rsid w:val="00441F87"/>
    <w:rsid w:val="00455519"/>
    <w:rsid w:val="00467BEB"/>
    <w:rsid w:val="00494C45"/>
    <w:rsid w:val="004B0951"/>
    <w:rsid w:val="004E2677"/>
    <w:rsid w:val="00523646"/>
    <w:rsid w:val="00535E6F"/>
    <w:rsid w:val="00537D97"/>
    <w:rsid w:val="00564080"/>
    <w:rsid w:val="00567EC6"/>
    <w:rsid w:val="00575264"/>
    <w:rsid w:val="00575848"/>
    <w:rsid w:val="00575DE6"/>
    <w:rsid w:val="0058533D"/>
    <w:rsid w:val="00593CF8"/>
    <w:rsid w:val="005A6931"/>
    <w:rsid w:val="005B02F7"/>
    <w:rsid w:val="005B2B7D"/>
    <w:rsid w:val="005B4F79"/>
    <w:rsid w:val="006026F7"/>
    <w:rsid w:val="0061443D"/>
    <w:rsid w:val="006152A6"/>
    <w:rsid w:val="00615BF4"/>
    <w:rsid w:val="006301EC"/>
    <w:rsid w:val="00630D65"/>
    <w:rsid w:val="0065344E"/>
    <w:rsid w:val="0066720C"/>
    <w:rsid w:val="00672538"/>
    <w:rsid w:val="006814C4"/>
    <w:rsid w:val="00682F31"/>
    <w:rsid w:val="006861D1"/>
    <w:rsid w:val="00692679"/>
    <w:rsid w:val="0070587F"/>
    <w:rsid w:val="0071499B"/>
    <w:rsid w:val="00743067"/>
    <w:rsid w:val="0077350E"/>
    <w:rsid w:val="00792109"/>
    <w:rsid w:val="007A01DD"/>
    <w:rsid w:val="007C536F"/>
    <w:rsid w:val="007D2447"/>
    <w:rsid w:val="007E4EA3"/>
    <w:rsid w:val="008033F2"/>
    <w:rsid w:val="00804750"/>
    <w:rsid w:val="008146AA"/>
    <w:rsid w:val="00833C2A"/>
    <w:rsid w:val="008368E1"/>
    <w:rsid w:val="00853CA1"/>
    <w:rsid w:val="00864FBA"/>
    <w:rsid w:val="00867892"/>
    <w:rsid w:val="00871203"/>
    <w:rsid w:val="008C24D5"/>
    <w:rsid w:val="008D094F"/>
    <w:rsid w:val="008E00FE"/>
    <w:rsid w:val="008E19FD"/>
    <w:rsid w:val="008E2D42"/>
    <w:rsid w:val="008E44D0"/>
    <w:rsid w:val="008F792A"/>
    <w:rsid w:val="00905C7D"/>
    <w:rsid w:val="009274F0"/>
    <w:rsid w:val="00933BB5"/>
    <w:rsid w:val="00960F7B"/>
    <w:rsid w:val="00970854"/>
    <w:rsid w:val="009B4906"/>
    <w:rsid w:val="009B7E6F"/>
    <w:rsid w:val="009C7822"/>
    <w:rsid w:val="009D3938"/>
    <w:rsid w:val="009D7A08"/>
    <w:rsid w:val="00A15D72"/>
    <w:rsid w:val="00A33603"/>
    <w:rsid w:val="00A43642"/>
    <w:rsid w:val="00A70E47"/>
    <w:rsid w:val="00A73562"/>
    <w:rsid w:val="00A81923"/>
    <w:rsid w:val="00AB55A0"/>
    <w:rsid w:val="00AC2AA0"/>
    <w:rsid w:val="00AC6D85"/>
    <w:rsid w:val="00AD6DDB"/>
    <w:rsid w:val="00AE2197"/>
    <w:rsid w:val="00B00B62"/>
    <w:rsid w:val="00B13A83"/>
    <w:rsid w:val="00B37BE4"/>
    <w:rsid w:val="00B6672C"/>
    <w:rsid w:val="00B73B01"/>
    <w:rsid w:val="00B95C42"/>
    <w:rsid w:val="00BA7B91"/>
    <w:rsid w:val="00BB028F"/>
    <w:rsid w:val="00BB5F37"/>
    <w:rsid w:val="00C35C0A"/>
    <w:rsid w:val="00C4135F"/>
    <w:rsid w:val="00C54ACD"/>
    <w:rsid w:val="00C800C8"/>
    <w:rsid w:val="00C85C06"/>
    <w:rsid w:val="00C94B4E"/>
    <w:rsid w:val="00CA1D09"/>
    <w:rsid w:val="00CA7293"/>
    <w:rsid w:val="00D06F7F"/>
    <w:rsid w:val="00D1503F"/>
    <w:rsid w:val="00D24B14"/>
    <w:rsid w:val="00D34EFA"/>
    <w:rsid w:val="00D456F0"/>
    <w:rsid w:val="00D51B8D"/>
    <w:rsid w:val="00D565E6"/>
    <w:rsid w:val="00D56929"/>
    <w:rsid w:val="00DA3048"/>
    <w:rsid w:val="00DD18D0"/>
    <w:rsid w:val="00DD794B"/>
    <w:rsid w:val="00E04F45"/>
    <w:rsid w:val="00E13D68"/>
    <w:rsid w:val="00E1550E"/>
    <w:rsid w:val="00E35AD8"/>
    <w:rsid w:val="00E4302D"/>
    <w:rsid w:val="00E4731F"/>
    <w:rsid w:val="00E5240B"/>
    <w:rsid w:val="00E55EFA"/>
    <w:rsid w:val="00E5706C"/>
    <w:rsid w:val="00E576F3"/>
    <w:rsid w:val="00E70B11"/>
    <w:rsid w:val="00E84A3B"/>
    <w:rsid w:val="00ED0E6C"/>
    <w:rsid w:val="00ED1AA7"/>
    <w:rsid w:val="00EF39CC"/>
    <w:rsid w:val="00EF6C27"/>
    <w:rsid w:val="00F021C5"/>
    <w:rsid w:val="00F02D93"/>
    <w:rsid w:val="00F338E8"/>
    <w:rsid w:val="00F41D7B"/>
    <w:rsid w:val="00F463F4"/>
    <w:rsid w:val="00F67554"/>
    <w:rsid w:val="00F70C7E"/>
    <w:rsid w:val="00F74801"/>
    <w:rsid w:val="00F8215A"/>
    <w:rsid w:val="00FA0F5C"/>
    <w:rsid w:val="00FA2053"/>
    <w:rsid w:val="00FD5943"/>
    <w:rsid w:val="00FE3B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08E15E99-54F6-4A32-8FAB-E322F8A4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89520-7CFF-4E27-8B50-D29649A3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429</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alix ardila</cp:lastModifiedBy>
  <cp:revision>9</cp:revision>
  <cp:lastPrinted>2020-09-23T15:49:00Z</cp:lastPrinted>
  <dcterms:created xsi:type="dcterms:W3CDTF">2020-11-18T22:52:00Z</dcterms:created>
  <dcterms:modified xsi:type="dcterms:W3CDTF">2020-11-23T20:51:00Z</dcterms:modified>
</cp:coreProperties>
</file>